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2"/>
        <w:gridCol w:w="6870"/>
      </w:tblGrid>
      <w:tr w:rsidR="0017139D" w:rsidRPr="0017139D" w:rsidTr="0017139D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139D" w:rsidRPr="0017139D" w:rsidRDefault="0017139D" w:rsidP="001713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1713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39D" w:rsidRPr="0017139D" w:rsidRDefault="0017139D" w:rsidP="001713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1713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17139D" w:rsidRPr="0017139D" w:rsidTr="0017139D">
        <w:trPr>
          <w:tblCellSpacing w:w="0" w:type="dxa"/>
        </w:trPr>
        <w:tc>
          <w:tcPr>
            <w:tcW w:w="11028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133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140"/>
              <w:gridCol w:w="1077"/>
            </w:tblGrid>
            <w:tr w:rsidR="0017139D" w:rsidRPr="0017139D" w:rsidTr="0017139D">
              <w:trPr>
                <w:gridAfter w:val="1"/>
                <w:wAfter w:w="826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90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8"/>
                  </w:tblGrid>
                  <w:tr w:rsidR="0017139D" w:rsidRPr="0017139D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139D" w:rsidRPr="0017139D" w:rsidRDefault="0017139D" w:rsidP="0017139D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17139D" w:rsidRPr="0017139D" w:rsidRDefault="0017139D" w:rsidP="0017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058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20"/>
                      <w:szCs w:val="20"/>
                      <w:lang w:eastAsia="tr-TR"/>
                    </w:rPr>
                  </w:pPr>
                  <w:hyperlink r:id="rId7" w:tooltip="Click here to sort" w:history="1">
                    <w:r w:rsidRPr="0017139D">
                      <w:rPr>
                        <w:rFonts w:ascii="Arial" w:eastAsia="Times New Roman" w:hAnsi="Arial" w:cs="Arial"/>
                        <w:color w:val="00156E"/>
                        <w:sz w:val="20"/>
                        <w:szCs w:val="20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985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20"/>
                      <w:szCs w:val="20"/>
                      <w:lang w:eastAsia="tr-TR"/>
                    </w:rPr>
                  </w:pPr>
                  <w:hyperlink r:id="rId8" w:tooltip="Click here to sort" w:history="1">
                    <w:r w:rsidRPr="0017139D">
                      <w:rPr>
                        <w:rFonts w:ascii="Arial" w:eastAsia="Times New Roman" w:hAnsi="Arial" w:cs="Arial"/>
                        <w:color w:val="00156E"/>
                        <w:sz w:val="20"/>
                        <w:szCs w:val="20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05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16.770,00</w:t>
                  </w: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5.054,00</w:t>
                  </w:r>
                </w:p>
              </w:tc>
            </w:tr>
          </w:tbl>
          <w:p w:rsidR="0017139D" w:rsidRPr="0017139D" w:rsidRDefault="0017139D" w:rsidP="0017139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1028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754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140"/>
              <w:gridCol w:w="814"/>
            </w:tblGrid>
            <w:tr w:rsidR="0017139D" w:rsidRPr="0017139D" w:rsidTr="0017139D">
              <w:trPr>
                <w:gridAfter w:val="1"/>
                <w:wAfter w:w="556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90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8"/>
                  </w:tblGrid>
                  <w:tr w:rsidR="0017139D" w:rsidRPr="0017139D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139D" w:rsidRPr="0017139D" w:rsidRDefault="0017139D" w:rsidP="0017139D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17139D" w:rsidRPr="0017139D" w:rsidRDefault="0017139D" w:rsidP="0017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181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20"/>
                      <w:szCs w:val="20"/>
                      <w:lang w:eastAsia="tr-TR"/>
                    </w:rPr>
                  </w:pPr>
                  <w:hyperlink r:id="rId9" w:tooltip="Click here to sort" w:history="1">
                    <w:r w:rsidRPr="0017139D">
                      <w:rPr>
                        <w:rFonts w:ascii="Arial" w:eastAsia="Times New Roman" w:hAnsi="Arial" w:cs="Arial"/>
                        <w:color w:val="00156E"/>
                        <w:sz w:val="20"/>
                        <w:szCs w:val="20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483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20"/>
                      <w:szCs w:val="20"/>
                      <w:lang w:eastAsia="tr-TR"/>
                    </w:rPr>
                  </w:pPr>
                  <w:hyperlink r:id="rId10" w:tooltip="Click here to sort" w:history="1">
                    <w:r w:rsidRPr="0017139D">
                      <w:rPr>
                        <w:rFonts w:ascii="Arial" w:eastAsia="Times New Roman" w:hAnsi="Arial" w:cs="Arial"/>
                        <w:color w:val="00156E"/>
                        <w:sz w:val="20"/>
                        <w:szCs w:val="20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18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Basılı Yayın ve Matbu Evrak Alımları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428,74</w:t>
                  </w: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Su Tesisatı Bakım Onarım Giderleri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2.999,10</w:t>
                  </w: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18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Yiyecek ve İçecek Alımı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599,79</w:t>
                  </w: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2.566,62</w:t>
                  </w: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18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2.944,59</w:t>
                  </w: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3.347,65</w:t>
                  </w: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18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Genel Onarımlar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664,25</w:t>
                  </w: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Etkinlik-Organizasyon Mal ve Malzeme Alımları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929,63</w:t>
                  </w:r>
                </w:p>
              </w:tc>
            </w:tr>
            <w:tr w:rsidR="0017139D" w:rsidRPr="0017139D" w:rsidTr="0017139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18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7139D" w:rsidRPr="0017139D" w:rsidRDefault="0017139D" w:rsidP="0017139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17139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1.499,58</w:t>
                  </w:r>
                </w:p>
              </w:tc>
            </w:tr>
          </w:tbl>
          <w:p w:rsidR="0017139D" w:rsidRPr="0017139D" w:rsidRDefault="0017139D" w:rsidP="0017139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17139D" w:rsidRPr="0017139D" w:rsidTr="001713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3"/>
              <w:gridCol w:w="1849"/>
            </w:tblGrid>
            <w:tr w:rsidR="0017139D" w:rsidRPr="0017139D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13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139D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0"/>
                      <w:szCs w:val="20"/>
                      <w:lang w:eastAsia="tr-TR"/>
                    </w:rPr>
                    <w:t>21.824,00 TL</w:t>
                  </w:r>
                </w:p>
              </w:tc>
            </w:tr>
            <w:tr w:rsidR="0017139D" w:rsidRPr="00171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7139D" w:rsidRPr="0017139D" w:rsidRDefault="0017139D" w:rsidP="001713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60"/>
            </w:tblGrid>
            <w:tr w:rsidR="0017139D" w:rsidRPr="0017139D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139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139D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0"/>
                      <w:szCs w:val="20"/>
                      <w:lang w:eastAsia="tr-TR"/>
                    </w:rPr>
                    <w:t>15.979,95 TL</w:t>
                  </w:r>
                </w:p>
              </w:tc>
            </w:tr>
            <w:tr w:rsidR="0017139D" w:rsidRPr="00171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39D" w:rsidRPr="0017139D" w:rsidRDefault="0017139D" w:rsidP="0017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7139D" w:rsidRPr="0017139D" w:rsidRDefault="0017139D" w:rsidP="001713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7139D" w:rsidRPr="0017139D" w:rsidTr="0017139D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139D" w:rsidRPr="0017139D" w:rsidRDefault="0017139D" w:rsidP="001713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1713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39D" w:rsidRPr="0017139D" w:rsidRDefault="0017139D" w:rsidP="001713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17139D">
              <w:rPr>
                <w:rFonts w:ascii="Tahoma" w:eastAsia="Times New Roman" w:hAnsi="Tahoma" w:cs="Tahoma"/>
                <w:b/>
                <w:bCs/>
                <w:color w:val="DC143C"/>
                <w:sz w:val="20"/>
                <w:szCs w:val="20"/>
                <w:lang w:eastAsia="tr-TR"/>
              </w:rPr>
              <w:t>5.844,05 TL</w:t>
            </w:r>
          </w:p>
        </w:tc>
      </w:tr>
      <w:tr w:rsidR="0017139D" w:rsidRPr="0017139D" w:rsidTr="0017139D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139D" w:rsidRPr="0017139D" w:rsidRDefault="0017139D" w:rsidP="001713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1713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39D" w:rsidRPr="0017139D" w:rsidRDefault="0017139D" w:rsidP="001713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17139D">
              <w:rPr>
                <w:rFonts w:ascii="Tahoma" w:eastAsia="Times New Roman" w:hAnsi="Tahoma" w:cs="Tahoma"/>
                <w:b/>
                <w:bCs/>
                <w:color w:val="1E90FF"/>
                <w:sz w:val="20"/>
                <w:szCs w:val="20"/>
                <w:lang w:eastAsia="tr-TR"/>
              </w:rPr>
              <w:t>-1.351,89 TL</w:t>
            </w:r>
          </w:p>
        </w:tc>
      </w:tr>
    </w:tbl>
    <w:p w:rsidR="00410B21" w:rsidRPr="0017139D" w:rsidRDefault="00410B21">
      <w:pPr>
        <w:rPr>
          <w:sz w:val="20"/>
          <w:szCs w:val="20"/>
        </w:rPr>
      </w:pPr>
      <w:bookmarkStart w:id="0" w:name="_GoBack"/>
      <w:bookmarkEnd w:id="0"/>
    </w:p>
    <w:sectPr w:rsidR="00410B21" w:rsidRPr="0017139D" w:rsidSect="0017139D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CA" w:rsidRDefault="00F07BCA" w:rsidP="0017139D">
      <w:pPr>
        <w:spacing w:after="0" w:line="240" w:lineRule="auto"/>
      </w:pPr>
      <w:r>
        <w:separator/>
      </w:r>
    </w:p>
  </w:endnote>
  <w:endnote w:type="continuationSeparator" w:id="0">
    <w:p w:rsidR="00F07BCA" w:rsidRDefault="00F07BCA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CA" w:rsidRDefault="00F07BCA" w:rsidP="0017139D">
      <w:pPr>
        <w:spacing w:after="0" w:line="240" w:lineRule="auto"/>
      </w:pPr>
      <w:r>
        <w:separator/>
      </w:r>
    </w:p>
  </w:footnote>
  <w:footnote w:type="continuationSeparator" w:id="0">
    <w:p w:rsidR="00F07BCA" w:rsidRDefault="00F07BCA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17139D" w:rsidP="0017139D">
    <w:pPr>
      <w:pStyle w:val="stbilgi"/>
      <w:jc w:val="center"/>
      <w:rPr>
        <w:b/>
        <w:sz w:val="36"/>
        <w:szCs w:val="36"/>
      </w:rPr>
    </w:pPr>
    <w:r w:rsidRPr="0017139D">
      <w:rPr>
        <w:b/>
        <w:sz w:val="36"/>
        <w:szCs w:val="36"/>
        <w:highlight w:val="green"/>
      </w:rPr>
      <w:t>1 EKİM 2020-31 ARALIK 2020 GELİR GİDER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17139D"/>
    <w:rsid w:val="00410B21"/>
    <w:rsid w:val="00F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2021-10-11T11:49:00Z</dcterms:created>
  <dcterms:modified xsi:type="dcterms:W3CDTF">2021-10-11T11:55:00Z</dcterms:modified>
</cp:coreProperties>
</file>